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5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3"/>
          <w:szCs w:val="43"/>
          <w:color w:val="3F3F3F"/>
        </w:rPr>
        <w:t>招聘岗位</w:t>
      </w:r>
      <w:r>
        <w:rPr>
          <w:rFonts w:ascii="Arial" w:cs="Arial" w:eastAsia="Arial" w:hAnsi="Arial"/>
          <w:sz w:val="30"/>
          <w:szCs w:val="30"/>
          <w:color w:val="3F3F3F"/>
        </w:rPr>
        <w:t xml:space="preserve"> /Job positions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2040" w:type="dxa"/>
            <w:vAlign w:val="bottom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color w:val="auto"/>
              </w:rPr>
              <w:t>初中英语教师</w:t>
            </w:r>
          </w:p>
        </w:tc>
        <w:tc>
          <w:tcPr>
            <w:tcW w:w="680" w:type="dxa"/>
            <w:vAlign w:val="bottom"/>
          </w:tcPr>
          <w:p>
            <w:pPr>
              <w:ind w:left="2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color w:val="auto"/>
                <w:w w:val="91"/>
              </w:rPr>
              <w:t>1 名</w:t>
            </w:r>
          </w:p>
        </w:tc>
      </w:tr>
      <w:tr>
        <w:trPr>
          <w:trHeight w:val="420"/>
        </w:trPr>
        <w:tc>
          <w:tcPr>
            <w:tcW w:w="2040" w:type="dxa"/>
            <w:vAlign w:val="bottom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color w:val="auto"/>
              </w:rPr>
              <w:t>初中物理教师</w:t>
            </w:r>
          </w:p>
        </w:tc>
        <w:tc>
          <w:tcPr>
            <w:tcW w:w="680" w:type="dxa"/>
            <w:vAlign w:val="bottom"/>
          </w:tcPr>
          <w:p>
            <w:pPr>
              <w:ind w:left="2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color w:val="auto"/>
                <w:w w:val="91"/>
              </w:rPr>
              <w:t>1 名</w:t>
            </w:r>
          </w:p>
        </w:tc>
      </w:tr>
      <w:tr>
        <w:trPr>
          <w:trHeight w:val="420"/>
        </w:trPr>
        <w:tc>
          <w:tcPr>
            <w:tcW w:w="2040" w:type="dxa"/>
            <w:vAlign w:val="bottom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color w:val="auto"/>
              </w:rPr>
              <w:t>初中信息技术教师</w:t>
            </w:r>
          </w:p>
        </w:tc>
        <w:tc>
          <w:tcPr>
            <w:tcW w:w="680" w:type="dxa"/>
            <w:vAlign w:val="bottom"/>
          </w:tcPr>
          <w:p>
            <w:pPr>
              <w:ind w:left="2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color w:val="auto"/>
                <w:w w:val="91"/>
              </w:rPr>
              <w:t>1 名</w:t>
            </w:r>
          </w:p>
        </w:tc>
      </w:tr>
    </w:tbl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20"/>
        <w:spacing w:after="0" w:line="5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3"/>
          <w:szCs w:val="43"/>
          <w:color w:val="3F3F3F"/>
        </w:rPr>
        <w:t>应聘条件</w:t>
      </w:r>
      <w:r>
        <w:rPr>
          <w:rFonts w:ascii="Arial" w:cs="Arial" w:eastAsia="Arial" w:hAnsi="Arial"/>
          <w:sz w:val="30"/>
          <w:szCs w:val="30"/>
          <w:color w:val="3F3F3F"/>
        </w:rPr>
        <w:t xml:space="preserve"> / Qualifications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00" w:right="240" w:firstLine="439"/>
        <w:spacing w:after="0" w:line="353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985、211 全日制普通高等师范院校应届毕业生(本科或研究生以上学历)均可报名应聘。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520" w:hanging="422"/>
        <w:spacing w:after="0" w:line="291" w:lineRule="exact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有教师资格证；</w:t>
      </w:r>
    </w:p>
    <w:p>
      <w:pPr>
        <w:spacing w:after="0" w:line="129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520" w:hanging="422"/>
        <w:spacing w:after="0" w:line="291" w:lineRule="exact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身心健康，体貌端庄；</w:t>
      </w:r>
    </w:p>
    <w:p>
      <w:pPr>
        <w:spacing w:after="0" w:line="129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520" w:hanging="422"/>
        <w:spacing w:after="0" w:line="291" w:lineRule="exact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专业素养高，热爱教育事业；</w:t>
      </w:r>
    </w:p>
    <w:p>
      <w:pPr>
        <w:spacing w:after="0" w:line="129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520" w:hanging="422"/>
        <w:spacing w:after="0" w:line="291" w:lineRule="exact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具备良好的表达及组织能力；</w:t>
      </w:r>
    </w:p>
    <w:p>
      <w:pPr>
        <w:spacing w:after="0" w:line="135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520" w:right="240" w:hanging="422"/>
        <w:spacing w:after="0" w:line="353" w:lineRule="exact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能熟练使用 OFFICE 办公软件和其他常用教学软件，掌握现代化教学技术；</w:t>
      </w:r>
    </w:p>
    <w:p>
      <w:pPr>
        <w:spacing w:after="0" w:line="135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520" w:right="240" w:hanging="422"/>
        <w:spacing w:after="0" w:line="353" w:lineRule="exact"/>
        <w:tabs>
          <w:tab w:leader="none" w:pos="52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有强烈的事业心，良好的职业道德，现代教育理念和创新精神。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280"/>
        <w:spacing w:after="0" w:line="291" w:lineRule="exact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>事业单位编制</w:t>
      </w:r>
      <w:r>
        <w:rPr>
          <w:sz w:val="20"/>
          <w:szCs w:val="20"/>
          <w:color w:val="auto"/>
        </w:rPr>
        <w:tab/>
      </w: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>五险一金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660"/>
        <w:spacing w:after="0" w:line="291" w:lineRule="exact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>党建奖</w:t>
      </w:r>
      <w:r>
        <w:rPr>
          <w:sz w:val="20"/>
          <w:szCs w:val="20"/>
          <w:color w:val="auto"/>
        </w:rPr>
        <w:tab/>
      </w: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>综治奖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540"/>
        <w:spacing w:after="0" w:line="291" w:lineRule="exact"/>
        <w:tabs>
          <w:tab w:leader="none" w:pos="3540" w:val="left"/>
        </w:tabs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>文明奖</w:t>
      </w:r>
      <w:r>
        <w:rPr>
          <w:sz w:val="20"/>
          <w:szCs w:val="20"/>
          <w:color w:val="auto"/>
        </w:rPr>
        <w:tab/>
      </w: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>档案奖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840" w:type="dxa"/>
            <w:vAlign w:val="bottom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b w:val="1"/>
                <w:bCs w:val="1"/>
                <w:color w:val="C00000"/>
              </w:rPr>
              <w:t>绩效目标</w:t>
            </w:r>
          </w:p>
        </w:tc>
        <w:tc>
          <w:tcPr>
            <w:tcW w:w="2040" w:type="dxa"/>
            <w:vAlign w:val="bottom"/>
          </w:tcPr>
          <w:p>
            <w:pPr>
              <w:jc w:val="center"/>
              <w:ind w:left="85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b w:val="1"/>
                <w:bCs w:val="1"/>
                <w:color w:val="C00000"/>
                <w:w w:val="99"/>
              </w:rPr>
              <w:t>工会福利</w:t>
            </w:r>
          </w:p>
        </w:tc>
      </w:tr>
      <w:tr>
        <w:trPr>
          <w:trHeight w:val="420"/>
        </w:trPr>
        <w:tc>
          <w:tcPr>
            <w:tcW w:w="1840" w:type="dxa"/>
            <w:vAlign w:val="bottom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b w:val="1"/>
                <w:bCs w:val="1"/>
                <w:color w:val="C00000"/>
              </w:rPr>
              <w:t>管理奖</w:t>
            </w:r>
          </w:p>
        </w:tc>
        <w:tc>
          <w:tcPr>
            <w:tcW w:w="2040" w:type="dxa"/>
            <w:vAlign w:val="bottom"/>
          </w:tcPr>
          <w:p>
            <w:pPr>
              <w:jc w:val="center"/>
              <w:ind w:left="83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2"/>
                <w:szCs w:val="22"/>
                <w:b w:val="1"/>
                <w:bCs w:val="1"/>
                <w:color w:val="C00000"/>
                <w:w w:val="99"/>
              </w:rPr>
              <w:t>大学生公寓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auto"/>
        </w:rPr>
        <w:t>联系方式：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-3783965</wp:posOffset>
            </wp:positionH>
            <wp:positionV relativeFrom="paragraph">
              <wp:posOffset>-4728210</wp:posOffset>
            </wp:positionV>
            <wp:extent cx="10692130" cy="7560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李老师：13986274830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880"/>
        <w:spacing w:after="0" w:line="29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2761394@qq.com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康老师：13297965215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880"/>
        <w:spacing w:after="0" w:line="29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710400756@qq.com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auto"/>
        </w:rPr>
        <w:t>地址：</w:t>
      </w:r>
      <w:r>
        <w:rPr>
          <w:rFonts w:ascii="微软雅黑" w:cs="微软雅黑" w:eastAsia="微软雅黑" w:hAnsi="微软雅黑"/>
          <w:sz w:val="22"/>
          <w:szCs w:val="22"/>
          <w:color w:val="auto"/>
        </w:rPr>
        <w:t>武汉市青山区三弓路</w:t>
      </w: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微软雅黑" w:cs="微软雅黑" w:eastAsia="微软雅黑" w:hAnsi="微软雅黑"/>
          <w:sz w:val="22"/>
          <w:szCs w:val="22"/>
          <w:color w:val="auto"/>
        </w:rPr>
        <w:t>23</w:t>
      </w: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微软雅黑" w:cs="微软雅黑" w:eastAsia="微软雅黑" w:hAnsi="微软雅黑"/>
          <w:sz w:val="22"/>
          <w:szCs w:val="22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ind w:right="1280"/>
        <w:spacing w:after="0" w:line="370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>乘车路线</w:t>
      </w:r>
      <w:r>
        <w:rPr>
          <w:rFonts w:ascii="微软雅黑" w:cs="微软雅黑" w:eastAsia="微软雅黑" w:hAnsi="微软雅黑"/>
          <w:sz w:val="24"/>
          <w:szCs w:val="24"/>
          <w:b w:val="1"/>
          <w:bCs w:val="1"/>
          <w:color w:val="C00000"/>
        </w:rPr>
        <w:t>：</w:t>
      </w:r>
      <w:r>
        <w:rPr>
          <w:rFonts w:ascii="微软雅黑" w:cs="微软雅黑" w:eastAsia="微软雅黑" w:hAnsi="微软雅黑"/>
          <w:sz w:val="20"/>
          <w:szCs w:val="20"/>
          <w:color w:val="C00000"/>
        </w:rPr>
        <w:t>215</w:t>
      </w:r>
      <w:r>
        <w:rPr>
          <w:rFonts w:ascii="微软雅黑" w:cs="微软雅黑" w:eastAsia="微软雅黑" w:hAnsi="微软雅黑"/>
          <w:sz w:val="22"/>
          <w:szCs w:val="22"/>
          <w:b w:val="1"/>
          <w:bCs w:val="1"/>
          <w:color w:val="C00000"/>
        </w:rPr>
        <w:t xml:space="preserve"> </w:t>
      </w:r>
      <w:r>
        <w:rPr>
          <w:rFonts w:ascii="微软雅黑" w:cs="微软雅黑" w:eastAsia="微软雅黑" w:hAnsi="微软雅黑"/>
          <w:sz w:val="20"/>
          <w:szCs w:val="20"/>
          <w:color w:val="C00000"/>
        </w:rPr>
        <w:t>路、316 路、365 路、545 路、588路、540 路、542 路、607 路、610 路、616 路、 617 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color w:val="auto"/>
        </w:rPr>
        <w:t>专</w:t>
      </w:r>
    </w:p>
    <w:p>
      <w:pPr>
        <w:spacing w:after="0" w:line="3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color w:val="auto"/>
        </w:rPr>
        <w:t>项</w:t>
      </w:r>
    </w:p>
    <w:p>
      <w:pPr>
        <w:spacing w:after="0" w:line="3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color w:val="auto"/>
        </w:rPr>
        <w:t>精</w:t>
      </w:r>
    </w:p>
    <w:p>
      <w:pPr>
        <w:spacing w:after="0" w:line="36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color w:val="auto"/>
        </w:rPr>
        <w:t>英</w:t>
      </w:r>
    </w:p>
    <w:p>
      <w:pPr>
        <w:spacing w:after="0" w:line="3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color w:val="auto"/>
        </w:rPr>
        <w:t>招</w:t>
      </w:r>
    </w:p>
    <w:p>
      <w:pPr>
        <w:spacing w:after="0" w:line="3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color w:val="auto"/>
        </w:rPr>
        <w:t>聘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220"/>
        <w:spacing w:after="0" w:line="4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5"/>
          <w:szCs w:val="35"/>
          <w:color w:val="auto"/>
        </w:rPr>
        <w:t>武汉市钢城第八中学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320"/>
        <w:spacing w:after="0" w:line="212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16"/>
          <w:szCs w:val="16"/>
          <w:color w:val="auto"/>
        </w:rPr>
        <w:t>Wuhan Gangcheng NO.8 Middle School</w:t>
      </w:r>
    </w:p>
    <w:p>
      <w:pPr>
        <w:sectPr>
          <w:pgSz w:w="16840" w:h="11906" w:orient="landscape"/>
          <w:cols w:equalWidth="0" w:num="3">
            <w:col w:w="4980" w:space="720"/>
            <w:col w:w="5960" w:space="720"/>
            <w:col w:w="3460"/>
          </w:cols>
          <w:pgMar w:left="260" w:top="528" w:right="738" w:bottom="0" w:gutter="0" w:footer="0" w:header="0"/>
        </w:sectPr>
      </w:pPr>
    </w:p>
    <w:bookmarkStart w:id="1" w:name="page2"/>
    <w:bookmarkEnd w:id="1"/>
    <w:p>
      <w:pPr>
        <w:spacing w:after="0" w:line="5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3"/>
          <w:szCs w:val="43"/>
          <w:color w:val="000000"/>
        </w:rPr>
        <w:t>学校简介</w:t>
      </w:r>
      <w:r>
        <w:rPr>
          <w:rFonts w:ascii="Arial" w:cs="Arial" w:eastAsia="Arial" w:hAnsi="Arial"/>
          <w:sz w:val="30"/>
          <w:szCs w:val="30"/>
          <w:color w:val="3F3F3F"/>
        </w:rPr>
        <w:t xml:space="preserve"> /school profile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firstLine="441"/>
        <w:spacing w:after="0" w:line="397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武汉市青山区钢城八中位于青山区三弓路 23 号，钢花村街 121 社区西侧，地处青山区西大门，是靠近徐东片区（二七桥下）的一所优质公办初级中学。学校附近交通便利，不仅在和平大道、友谊大道均有多趟公交直达，而且距离即将完工通车的地铁五号线仅 300 米。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right="40" w:firstLine="441"/>
        <w:spacing w:after="0" w:line="406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1"/>
          <w:szCs w:val="21"/>
          <w:color w:val="auto"/>
        </w:rPr>
        <w:t>学校秉承“进步就是优”的办学理念，实施“激励教育”。近年来中考成绩显著提高，已经位于区前列。学校“管理精细校风好、老师敬业水平高、小班教学出成效”，三个特点已形成口碑并得到社会广泛认同，办学效益不断提升。学校曾荣获“湖北省卫生先进学校”、“武汉市素质特色学校”、“武汉市现代化建设达标学校”、“青山区教科研先进单位”、“青山区文明单位”、“青山区书香校园”各级各类荣誉称号，是青山区首批全员全面全程使用现代化教学手段的新型现代化学校。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firstLine="441"/>
        <w:spacing w:after="0" w:line="353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1"/>
          <w:szCs w:val="21"/>
          <w:color w:val="auto"/>
        </w:rPr>
        <w:t>学校办学历史悠久，师资力量雄厚。现有教职工 97 人，硕士研究生学历 10 人，本科学历 85 人。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86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1"/>
          <w:szCs w:val="21"/>
          <w:color w:val="auto"/>
        </w:rPr>
        <w:t>高级教师 40 人，省级骨干教师 1 人，武汉市优秀教师、“百优”班主任、优秀青年教师共 6 人，区级学科带头人、优秀青年教师、“功勋”班主任、“十佳”班主任共 22 人。学校现有 30 个教学班，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-3755390</wp:posOffset>
            </wp:positionH>
            <wp:positionV relativeFrom="paragraph">
              <wp:posOffset>-1459230</wp:posOffset>
            </wp:positionV>
            <wp:extent cx="10688955" cy="75590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right="180" w:firstLine="2"/>
        <w:spacing w:after="0" w:line="353" w:lineRule="exact"/>
        <w:tabs>
          <w:tab w:leader="none" w:pos="275" w:val="left"/>
        </w:tabs>
        <w:numPr>
          <w:ilvl w:val="0"/>
          <w:numId w:val="2"/>
        </w:numPr>
        <w:rPr>
          <w:rFonts w:ascii="微软雅黑" w:cs="微软雅黑" w:eastAsia="微软雅黑" w:hAnsi="微软雅黑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1400 名学生，全部按照小班化模式进行编班教学。</w:t>
      </w:r>
    </w:p>
    <w:p>
      <w:pPr>
        <w:spacing w:after="0" w:line="135" w:lineRule="exact"/>
        <w:rPr>
          <w:rFonts w:ascii="微软雅黑" w:cs="微软雅黑" w:eastAsia="微软雅黑" w:hAnsi="微软雅黑"/>
          <w:sz w:val="22"/>
          <w:szCs w:val="22"/>
          <w:color w:val="auto"/>
        </w:rPr>
      </w:pPr>
    </w:p>
    <w:p>
      <w:pPr>
        <w:jc w:val="both"/>
        <w:ind w:right="180" w:firstLine="440"/>
        <w:spacing w:after="0" w:line="374" w:lineRule="exact"/>
        <w:rPr>
          <w:rFonts w:ascii="微软雅黑" w:cs="微软雅黑" w:eastAsia="微软雅黑" w:hAnsi="微软雅黑"/>
          <w:sz w:val="22"/>
          <w:szCs w:val="22"/>
          <w:color w:val="auto"/>
        </w:rPr>
      </w:pPr>
      <w:r>
        <w:rPr>
          <w:rFonts w:ascii="微软雅黑" w:cs="微软雅黑" w:eastAsia="微软雅黑" w:hAnsi="微软雅黑"/>
          <w:sz w:val="22"/>
          <w:szCs w:val="22"/>
          <w:color w:val="auto"/>
        </w:rPr>
        <w:t>学校校园布局紧凑合理，教学楼呈赭红色，庄重典雅，充满了传统人文精神和现代科技氛围，是学生读书求学、养性怡情的理想场所。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80"/>
        <w:spacing w:after="0" w:line="5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3"/>
          <w:szCs w:val="43"/>
          <w:color w:val="000000"/>
        </w:rPr>
        <w:t>校园设施</w:t>
      </w:r>
      <w:r>
        <w:rPr>
          <w:rFonts w:ascii="Arial" w:cs="Arial" w:eastAsia="Arial" w:hAnsi="Arial"/>
          <w:sz w:val="30"/>
          <w:szCs w:val="30"/>
          <w:color w:val="3F3F3F"/>
        </w:rPr>
        <w:t xml:space="preserve"> /school facilities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12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音乐室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314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舞蹈室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right"/>
        <w:spacing w:after="0" w:line="26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“</w:t>
      </w:r>
      <w:r>
        <w:rPr>
          <w:rFonts w:ascii="宋体" w:cs="宋体" w:eastAsia="宋体" w:hAnsi="宋体"/>
          <w:sz w:val="22"/>
          <w:szCs w:val="22"/>
          <w:color w:val="auto"/>
        </w:rPr>
        <w:t>非遗</w:t>
      </w:r>
      <w:r>
        <w:rPr>
          <w:rFonts w:ascii="Arial" w:cs="Arial" w:eastAsia="Arial" w:hAnsi="Arial"/>
          <w:sz w:val="22"/>
          <w:szCs w:val="22"/>
          <w:color w:val="auto"/>
        </w:rPr>
        <w:t>”</w:t>
      </w:r>
      <w:r>
        <w:rPr>
          <w:rFonts w:ascii="宋体" w:cs="宋体" w:eastAsia="宋体" w:hAnsi="宋体"/>
          <w:sz w:val="22"/>
          <w:szCs w:val="22"/>
          <w:color w:val="auto"/>
        </w:rPr>
        <w:t>铝箔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“</w:t>
      </w:r>
      <w:r>
        <w:rPr>
          <w:rFonts w:ascii="宋体" w:cs="宋体" w:eastAsia="宋体" w:hAnsi="宋体"/>
          <w:sz w:val="22"/>
          <w:szCs w:val="22"/>
          <w:color w:val="auto"/>
        </w:rPr>
        <w:t>传承中华文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化</w:t>
      </w:r>
      <w:r>
        <w:rPr>
          <w:rFonts w:ascii="Arial" w:cs="Arial" w:eastAsia="Arial" w:hAnsi="Arial"/>
          <w:sz w:val="22"/>
          <w:szCs w:val="22"/>
          <w:color w:val="auto"/>
        </w:rPr>
        <w:t>”</w:t>
      </w:r>
      <w:r>
        <w:rPr>
          <w:rFonts w:ascii="宋体" w:cs="宋体" w:eastAsia="宋体" w:hAnsi="宋体"/>
          <w:sz w:val="22"/>
          <w:szCs w:val="22"/>
          <w:color w:val="auto"/>
        </w:rPr>
        <w:t>剪纸艺术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60"/>
        <w:spacing w:after="0" w:line="26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——</w:t>
      </w:r>
      <w:r>
        <w:rPr>
          <w:rFonts w:ascii="宋体" w:cs="宋体" w:eastAsia="宋体" w:hAnsi="宋体"/>
          <w:sz w:val="22"/>
          <w:szCs w:val="22"/>
          <w:color w:val="auto"/>
        </w:rPr>
        <w:t>弘扬中华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6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名族传统文化</w:t>
      </w:r>
    </w:p>
    <w:p>
      <w:pPr>
        <w:sectPr>
          <w:pgSz w:w="16840" w:h="11906" w:orient="landscape"/>
          <w:cols w:equalWidth="0" w:num="3">
            <w:col w:w="4880" w:space="640"/>
            <w:col w:w="4960" w:space="720"/>
            <w:col w:w="4480"/>
          </w:cols>
          <w:pgMar w:left="400" w:top="646" w:right="758" w:bottom="0" w:gutter="0" w:footer="0" w:header="0"/>
        </w:sectPr>
      </w:pPr>
    </w:p>
    <w:bookmarkStart w:id="2" w:name="page3"/>
    <w:bookmarkEnd w:id="2"/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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约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2019-11-26T14:14:15Z</dcterms:created>
  <dcterms:modified xsi:type="dcterms:W3CDTF">2019-11-26T14:14:15Z</dcterms:modified>
</cp:coreProperties>
</file>